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安全诚信考核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378" w:firstLineChars="200"/>
        <w:jc w:val="both"/>
        <w:textAlignment w:val="auto"/>
        <w:rPr>
          <w:rFonts w:hint="eastAsia" w:ascii="仿宋" w:hAnsi="仿宋" w:eastAsia="仿宋" w:cs="Times New Roman"/>
          <w:w w:val="90"/>
          <w:kern w:val="2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378" w:firstLineChars="200"/>
        <w:jc w:val="both"/>
        <w:textAlignment w:val="auto"/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>名：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 xml:space="preserve"> 性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>别：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32"/>
          <w:szCs w:val="32"/>
          <w:lang w:eastAsia="zh-CN"/>
        </w:rPr>
        <w:t>准考证号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378" w:firstLineChars="200"/>
        <w:jc w:val="both"/>
        <w:textAlignment w:val="auto"/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eastAsia="zh-CN"/>
        </w:rPr>
        <w:t>手机号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378" w:firstLineChars="200"/>
        <w:jc w:val="both"/>
        <w:textAlignment w:val="auto"/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eastAsia="zh-CN"/>
        </w:rPr>
        <w:t>本人是河北省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  <w:t>中医医术确有专长人员医师资格考核考生，现就安全诚信考核有关事项承诺如下：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378" w:firstLineChars="200"/>
        <w:jc w:val="both"/>
        <w:textAlignment w:val="auto"/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eastAsia="zh-CN"/>
        </w:rPr>
        <w:t>一、本人报名、应考时提交的证件、资料、数据等全部真实、准确。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378" w:firstLineChars="200"/>
        <w:jc w:val="both"/>
        <w:textAlignment w:val="auto"/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eastAsia="zh-CN"/>
        </w:rPr>
        <w:t>二、不将手机、手表、书籍、资料等物品带入考核区域。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378" w:firstLineChars="200"/>
        <w:jc w:val="both"/>
        <w:textAlignment w:val="auto"/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  <w:t>三、自觉服从工作人员安排，遵守考场纪律，爱护考场设施设备，尊重考核工作人员，自觉接受工作人员的检查、监督和管理。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378" w:firstLineChars="200"/>
        <w:jc w:val="both"/>
        <w:textAlignment w:val="auto"/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  <w:t>四、如有违反上述内容，造成不良后果，自愿承担相应责任。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378" w:firstLineChars="200"/>
        <w:jc w:val="both"/>
        <w:textAlignment w:val="auto"/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 xml:space="preserve">签名：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F2F2F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/>
        </w:rPr>
        <w:t xml:space="preserve">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inmsu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Ubuntu">
    <w:altName w:val="Segoe Print"/>
    <w:panose1 w:val="020B0604030602030204"/>
    <w:charset w:val="00"/>
    <w:family w:val="auto"/>
    <w:pitch w:val="default"/>
    <w:sig w:usb0="00000000" w:usb1="00000000" w:usb2="00000000" w:usb3="00000000" w:csb0="2000009F" w:csb1="56010000"/>
  </w:font>
  <w:font w:name="Noto Sans Lao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ejaVu Sans">
    <w:altName w:val="Segoe Print"/>
    <w:panose1 w:val="020B0603030804020204"/>
    <w:charset w:val="00"/>
    <w:family w:val="modern"/>
    <w:pitch w:val="default"/>
    <w:sig w:usb0="00000000" w:usb1="00000000" w:usb2="0A246029" w:usb3="0400200C" w:csb0="600001FF" w:csb1="DFFF0000"/>
  </w:font>
  <w:font w:name="DejaVu Sans">
    <w:altName w:val="Segoe Print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DejaVu Sans">
    <w:altName w:val="Segoe Print"/>
    <w:panose1 w:val="020B0603030804020204"/>
    <w:charset w:val="00"/>
    <w:family w:val="decorative"/>
    <w:pitch w:val="default"/>
    <w:sig w:usb0="00000000" w:usb1="00000000" w:usb2="0A246029" w:usb3="0400200C" w:csb0="600001FF" w:csb1="DFFF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decorative"/>
    <w:pitch w:val="default"/>
    <w:sig w:usb0="E00002FF" w:usb1="6AC7FDFB" w:usb2="00000012" w:usb3="00000000" w:csb0="4002009F" w:csb1="DFD7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ˎ̥">
    <w:altName w:val="仿宋_GB2312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Songti SC Regular">
    <w:altName w:val="Lucida Console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ˎ̥">
    <w:altName w:val="仿宋_GB2312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ˎ̥">
    <w:altName w:val="仿宋_GB2312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ˎ̥">
    <w:altName w:val="仿宋_GB2312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FangSong_GB2312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Calibri">
    <w:panose1 w:val="020F0502020204030204"/>
    <w:charset w:val="01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92D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lihao</cp:lastModifiedBy>
  <dcterms:modified xsi:type="dcterms:W3CDTF">2025-09-10T08:09:33Z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